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0F5A24" w:rsidRDefault="00641463" w:rsidP="00641463">
      <w:pPr>
        <w:spacing w:after="0" w:line="240" w:lineRule="auto"/>
        <w:jc w:val="center"/>
        <w:rPr>
          <w:b/>
          <w:smallCaps/>
          <w:sz w:val="36"/>
        </w:rPr>
      </w:pPr>
      <w:r w:rsidRPr="000F5A24">
        <w:rPr>
          <w:b/>
          <w:smallCaps/>
          <w:sz w:val="36"/>
        </w:rPr>
        <w:t>SYLABUS</w:t>
      </w:r>
    </w:p>
    <w:p w:rsidR="00641463" w:rsidRPr="000F5A24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0F5A24">
        <w:rPr>
          <w:b/>
          <w:smallCaps/>
          <w:szCs w:val="24"/>
        </w:rPr>
        <w:t xml:space="preserve">dotyczy cyklu kształcenia  </w:t>
      </w:r>
      <w:r w:rsidR="002F0EBA">
        <w:rPr>
          <w:smallCaps/>
          <w:szCs w:val="24"/>
        </w:rPr>
        <w:t>2016/17</w:t>
      </w:r>
      <w:r w:rsidR="00874912" w:rsidRPr="000F5A24">
        <w:rPr>
          <w:smallCaps/>
          <w:szCs w:val="24"/>
        </w:rPr>
        <w:t xml:space="preserve"> -201</w:t>
      </w:r>
      <w:r w:rsidR="00EC79ED">
        <w:rPr>
          <w:smallCaps/>
          <w:szCs w:val="24"/>
        </w:rPr>
        <w:t>7</w:t>
      </w:r>
      <w:r w:rsidR="00874912" w:rsidRPr="000F5A24">
        <w:rPr>
          <w:smallCaps/>
          <w:szCs w:val="24"/>
        </w:rPr>
        <w:t>/1</w:t>
      </w:r>
      <w:r w:rsidR="00EC79ED">
        <w:rPr>
          <w:smallCaps/>
          <w:szCs w:val="24"/>
        </w:rPr>
        <w:t>8</w:t>
      </w:r>
      <w:r w:rsidR="00874912" w:rsidRPr="000F5A24">
        <w:rPr>
          <w:smallCaps/>
          <w:szCs w:val="24"/>
        </w:rPr>
        <w:t xml:space="preserve"> </w:t>
      </w:r>
    </w:p>
    <w:p w:rsidR="00641463" w:rsidRPr="000F5A24" w:rsidRDefault="00641463" w:rsidP="00641463">
      <w:pPr>
        <w:spacing w:after="0" w:line="240" w:lineRule="exact"/>
        <w:rPr>
          <w:sz w:val="20"/>
          <w:szCs w:val="20"/>
        </w:rPr>
      </w:pP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tab/>
      </w:r>
      <w:r w:rsidRPr="000F5A24">
        <w:rPr>
          <w:i/>
          <w:sz w:val="20"/>
          <w:szCs w:val="20"/>
        </w:rPr>
        <w:t>(skrajne daty</w:t>
      </w:r>
      <w:r w:rsidRPr="000F5A24">
        <w:t>)</w:t>
      </w:r>
    </w:p>
    <w:p w:rsidR="00641463" w:rsidRPr="000F5A24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0F5A24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0F5A24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563D4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Lektorat języka </w:t>
            </w:r>
            <w:r w:rsidR="008E3578">
              <w:rPr>
                <w:color w:val="auto"/>
                <w:szCs w:val="20"/>
              </w:rPr>
              <w:t>rosyjs</w:t>
            </w:r>
            <w:r w:rsidR="006563D4">
              <w:rPr>
                <w:color w:val="auto"/>
                <w:szCs w:val="20"/>
              </w:rPr>
              <w:t>kiego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0F5A24" w:rsidRDefault="003A4BFF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</w:rPr>
              <w:t>PRA01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0F5A24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7E4549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0F5A24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0F5A24">
              <w:rPr>
                <w:color w:val="auto"/>
                <w:sz w:val="22"/>
              </w:rPr>
              <w:t>Administracja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0F5A24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560037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St</w:t>
            </w:r>
            <w:r w:rsidR="006A44D0" w:rsidRPr="000F5A24">
              <w:rPr>
                <w:color w:val="auto"/>
                <w:szCs w:val="20"/>
              </w:rPr>
              <w:t xml:space="preserve">udia </w:t>
            </w:r>
            <w:r w:rsidR="00B245AA">
              <w:rPr>
                <w:color w:val="auto"/>
                <w:szCs w:val="20"/>
              </w:rPr>
              <w:t>nie</w:t>
            </w:r>
            <w:r w:rsidR="006A44D0" w:rsidRPr="000F5A24">
              <w:rPr>
                <w:color w:val="auto"/>
                <w:szCs w:val="20"/>
              </w:rPr>
              <w:t>st</w:t>
            </w:r>
            <w:r w:rsidRPr="000F5A24">
              <w:rPr>
                <w:color w:val="auto"/>
                <w:szCs w:val="20"/>
              </w:rPr>
              <w:t>acjonarne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0F5A24" w:rsidRDefault="008B41E7" w:rsidP="00801344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Rok I</w:t>
            </w:r>
            <w:r w:rsidR="00641463" w:rsidRPr="000F5A24">
              <w:rPr>
                <w:color w:val="auto"/>
                <w:szCs w:val="20"/>
              </w:rPr>
              <w:t xml:space="preserve"> semestr 1, 2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>Ćwiczenia</w:t>
            </w:r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0F5A24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0F5A24">
              <w:rPr>
                <w:color w:val="auto"/>
                <w:szCs w:val="20"/>
              </w:rPr>
              <w:t xml:space="preserve">mgr </w:t>
            </w:r>
            <w:r w:rsidR="00CF4057">
              <w:rPr>
                <w:szCs w:val="20"/>
              </w:rPr>
              <w:t xml:space="preserve">A. </w:t>
            </w:r>
            <w:proofErr w:type="spellStart"/>
            <w:r w:rsidR="00CF4057">
              <w:rPr>
                <w:szCs w:val="20"/>
              </w:rPr>
              <w:t>Jasińska-Micał</w:t>
            </w:r>
            <w:bookmarkStart w:id="0" w:name="_GoBack"/>
            <w:bookmarkEnd w:id="0"/>
            <w:proofErr w:type="spellEnd"/>
          </w:p>
        </w:tc>
      </w:tr>
      <w:tr w:rsidR="00641463" w:rsidRPr="000F5A24">
        <w:tc>
          <w:tcPr>
            <w:tcW w:w="2694" w:type="dxa"/>
            <w:vAlign w:val="center"/>
          </w:tcPr>
          <w:p w:rsidR="00641463" w:rsidRPr="000F5A24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0F5A24" w:rsidRDefault="00EC79ED" w:rsidP="007E4549">
            <w:pPr>
              <w:pStyle w:val="Odpowiedzi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 xml:space="preserve">mgr </w:t>
            </w:r>
            <w:r w:rsidR="008E3578">
              <w:rPr>
                <w:color w:val="auto"/>
                <w:szCs w:val="20"/>
              </w:rPr>
              <w:t>Maria Janczycka</w:t>
            </w:r>
            <w:r w:rsidR="007E4549">
              <w:rPr>
                <w:color w:val="auto"/>
                <w:szCs w:val="20"/>
              </w:rPr>
              <w:t>, mgr I. Kurek</w:t>
            </w:r>
          </w:p>
        </w:tc>
      </w:tr>
    </w:tbl>
    <w:p w:rsidR="00641463" w:rsidRPr="000F5A24" w:rsidRDefault="00641463" w:rsidP="00641463">
      <w:pPr>
        <w:pStyle w:val="Podpunkty"/>
        <w:ind w:left="0"/>
      </w:pPr>
      <w:r w:rsidRPr="000F5A24">
        <w:t xml:space="preserve">* </w:t>
      </w:r>
      <w:r w:rsidRPr="000F5A24">
        <w:rPr>
          <w:i/>
        </w:rPr>
        <w:t xml:space="preserve">- </w:t>
      </w:r>
      <w:r w:rsidRPr="000F5A24">
        <w:rPr>
          <w:b w:val="0"/>
          <w:i/>
        </w:rPr>
        <w:t>zgodnie z ustaleniami na wydziale</w:t>
      </w:r>
    </w:p>
    <w:p w:rsidR="00641463" w:rsidRPr="000F5A24" w:rsidRDefault="00641463" w:rsidP="00641463">
      <w:pPr>
        <w:pStyle w:val="Podpunkty"/>
        <w:ind w:left="0"/>
      </w:pPr>
    </w:p>
    <w:p w:rsidR="00641463" w:rsidRPr="000F5A24" w:rsidRDefault="00641463" w:rsidP="00641463">
      <w:pPr>
        <w:pStyle w:val="Podpunkty"/>
        <w:ind w:left="0"/>
      </w:pPr>
      <w:r w:rsidRPr="000F5A24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0F5A24" w:rsidTr="008749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Nagwkitablic"/>
              <w:rPr>
                <w:sz w:val="22"/>
              </w:rPr>
            </w:pPr>
            <w:r w:rsidRPr="000F5A24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41463" w:rsidP="00641463">
            <w:pPr>
              <w:pStyle w:val="Nagwkitablic"/>
              <w:rPr>
                <w:b/>
                <w:sz w:val="22"/>
              </w:rPr>
            </w:pPr>
            <w:r w:rsidRPr="000F5A24">
              <w:rPr>
                <w:b/>
                <w:sz w:val="22"/>
              </w:rPr>
              <w:t>Liczba pkt ECTS</w:t>
            </w:r>
          </w:p>
        </w:tc>
      </w:tr>
      <w:tr w:rsidR="00641463" w:rsidRPr="000F5A24" w:rsidTr="00874912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87491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0F5A24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0F5A24" w:rsidRDefault="006B158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0F5A24">
              <w:rPr>
                <w:sz w:val="22"/>
                <w:szCs w:val="22"/>
              </w:rPr>
              <w:t>4</w:t>
            </w:r>
          </w:p>
        </w:tc>
      </w:tr>
    </w:tbl>
    <w:p w:rsidR="00641463" w:rsidRPr="000F5A24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0F5A24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smallCaps w:val="0"/>
          <w:sz w:val="20"/>
          <w:szCs w:val="20"/>
        </w:rPr>
        <w:t>1.</w:t>
      </w:r>
      <w:r w:rsidRPr="000F5A24">
        <w:rPr>
          <w:smallCaps w:val="0"/>
          <w:sz w:val="22"/>
        </w:rPr>
        <w:t xml:space="preserve">3.  Sposób realizacji zajęć  </w:t>
      </w:r>
    </w:p>
    <w:p w:rsidR="00641463" w:rsidRPr="000F5A24" w:rsidRDefault="00641463" w:rsidP="00641463">
      <w:pPr>
        <w:autoSpaceDE w:val="0"/>
        <w:autoSpaceDN w:val="0"/>
        <w:adjustRightInd w:val="0"/>
        <w:spacing w:after="0" w:line="240" w:lineRule="auto"/>
      </w:pPr>
      <w:r w:rsidRPr="000F5A24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0F5A24">
        <w:t xml:space="preserve"> zajęcia w formie tradycyjnej 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rFonts w:ascii="MS Gothic" w:eastAsia="MS Gothic" w:hAnsi="MS Gothic" w:hint="eastAsia"/>
          <w:b w:val="0"/>
        </w:rPr>
        <w:t>☐</w:t>
      </w:r>
      <w:r w:rsidRPr="000F5A24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0F5A24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0F5A24">
        <w:rPr>
          <w:smallCaps w:val="0"/>
          <w:sz w:val="22"/>
        </w:rPr>
        <w:t>1.4. Forma zaliczenia przedmiotu/ modułu</w:t>
      </w:r>
      <w:r w:rsidRPr="000F5A24">
        <w:rPr>
          <w:b w:val="0"/>
          <w:smallCaps w:val="0"/>
          <w:sz w:val="22"/>
        </w:rPr>
        <w:t xml:space="preserve"> ( z toku) </w:t>
      </w:r>
      <w:r w:rsidRPr="000F5A24">
        <w:rPr>
          <w:b w:val="0"/>
          <w:i/>
          <w:smallCaps w:val="0"/>
          <w:sz w:val="22"/>
        </w:rPr>
        <w:t xml:space="preserve">( egzamin, </w:t>
      </w:r>
      <w:r w:rsidRPr="000F5A24">
        <w:rPr>
          <w:b w:val="0"/>
          <w:i/>
          <w:smallCaps w:val="0"/>
          <w:sz w:val="22"/>
          <w:u w:val="single"/>
        </w:rPr>
        <w:t>zaliczenie z oceną</w:t>
      </w:r>
      <w:r w:rsidRPr="000F5A24">
        <w:rPr>
          <w:b w:val="0"/>
          <w:i/>
          <w:smallCaps w:val="0"/>
          <w:sz w:val="22"/>
        </w:rPr>
        <w:t>, zaliczenie bez oceny</w:t>
      </w:r>
      <w:r w:rsidRPr="000F5A24">
        <w:rPr>
          <w:b w:val="0"/>
          <w:smallCaps w:val="0"/>
          <w:sz w:val="22"/>
        </w:rPr>
        <w:t>)</w:t>
      </w:r>
    </w:p>
    <w:p w:rsidR="00641463" w:rsidRPr="000F5A24" w:rsidRDefault="00641463" w:rsidP="00641463">
      <w:pPr>
        <w:pStyle w:val="Punktygwne"/>
        <w:spacing w:before="0" w:after="0"/>
        <w:rPr>
          <w:b w:val="0"/>
        </w:rPr>
      </w:pPr>
    </w:p>
    <w:p w:rsidR="00641463" w:rsidRPr="000F5A24" w:rsidRDefault="00641463" w:rsidP="00641463">
      <w:pPr>
        <w:pStyle w:val="Punktygwne"/>
        <w:spacing w:before="0" w:after="0"/>
        <w:rPr>
          <w:szCs w:val="24"/>
        </w:rPr>
      </w:pPr>
      <w:r w:rsidRPr="000F5A24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0F5A24">
        <w:tc>
          <w:tcPr>
            <w:tcW w:w="9778" w:type="dxa"/>
          </w:tcPr>
          <w:p w:rsidR="00641463" w:rsidRPr="000F5A24" w:rsidRDefault="00641463" w:rsidP="00641463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8E3578">
              <w:rPr>
                <w:rFonts w:ascii="Times New Roman" w:hAnsi="Times New Roman"/>
                <w:bCs/>
                <w:sz w:val="20"/>
                <w:szCs w:val="20"/>
              </w:rPr>
              <w:t>rosyjs</w:t>
            </w:r>
            <w:r w:rsidR="007B689B">
              <w:rPr>
                <w:rFonts w:ascii="Times New Roman" w:hAnsi="Times New Roman"/>
                <w:bCs/>
                <w:sz w:val="20"/>
                <w:szCs w:val="20"/>
              </w:rPr>
              <w:t>kiego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 na poziomie B1+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</w:rPr>
      </w:pPr>
    </w:p>
    <w:p w:rsidR="00641463" w:rsidRPr="000F5A24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0F5A24">
        <w:t xml:space="preserve"> cele, efekty kształcenia , treści Programowe i stosowane metody Dydaktyczne</w:t>
      </w:r>
    </w:p>
    <w:p w:rsidR="00641463" w:rsidRPr="000F5A24" w:rsidRDefault="00641463" w:rsidP="00641463">
      <w:pPr>
        <w:pStyle w:val="Punktygwne"/>
        <w:spacing w:before="0" w:after="0"/>
      </w:pPr>
    </w:p>
    <w:p w:rsidR="00641463" w:rsidRPr="000F5A24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0F5A24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6B1582" w:rsidRPr="000F5A24" w:rsidRDefault="006B1582" w:rsidP="00651080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6B1582" w:rsidRPr="000F5A24" w:rsidTr="009A2D1D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Cele"/>
              <w:spacing w:before="40" w:after="40"/>
              <w:ind w:left="0" w:firstLine="0"/>
              <w:jc w:val="left"/>
            </w:pPr>
            <w:r w:rsidRPr="000F5A24">
              <w:t>C2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="008E3578">
              <w:rPr>
                <w:rFonts w:ascii="Times New Roman" w:hAnsi="Times New Roman"/>
                <w:sz w:val="20"/>
                <w:szCs w:val="20"/>
              </w:rPr>
              <w:t>rosyjs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kim do celów zawodowych i naukowych.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lastRenderedPageBreak/>
              <w:t>C5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6B1582" w:rsidRPr="000F5A24">
        <w:tc>
          <w:tcPr>
            <w:tcW w:w="675" w:type="dxa"/>
            <w:vAlign w:val="center"/>
          </w:tcPr>
          <w:p w:rsidR="006B1582" w:rsidRPr="000F5A24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0F5A24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6B1582" w:rsidRPr="000F5A24" w:rsidRDefault="006B1582" w:rsidP="009137E0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0F5A24">
              <w:rPr>
                <w:b w:val="0"/>
                <w:sz w:val="20"/>
              </w:rPr>
              <w:t xml:space="preserve">6. Znalezienie źródła </w:t>
            </w:r>
            <w:r w:rsidR="008E3578">
              <w:rPr>
                <w:b w:val="0"/>
                <w:sz w:val="20"/>
              </w:rPr>
              <w:t>rosyjs</w:t>
            </w:r>
            <w:r w:rsidRPr="000F5A24">
              <w:rPr>
                <w:b w:val="0"/>
                <w:sz w:val="20"/>
              </w:rPr>
              <w:t>kojęzycznego w celu zilustrowania tematu opracowanego w języku polskim (przypisy i bibliografia).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0F5A24" w:rsidRDefault="00641463" w:rsidP="00641463">
      <w:pPr>
        <w:pStyle w:val="Punktygwne"/>
        <w:spacing w:before="0" w:after="0"/>
      </w:pPr>
      <w:r w:rsidRPr="000F5A24">
        <w:rPr>
          <w:b w:val="0"/>
        </w:rPr>
        <w:t xml:space="preserve">3.2  </w:t>
      </w:r>
      <w:r w:rsidRPr="000F5A24">
        <w:t xml:space="preserve">Efekty kształcenia dla przedmiotu/ Modułu  ( </w:t>
      </w:r>
      <w:r w:rsidRPr="000F5A24">
        <w:rPr>
          <w:i/>
        </w:rPr>
        <w:t>wypełnia koordynator</w:t>
      </w:r>
      <w:r w:rsidRPr="000F5A24"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0F5A24">
              <w:rPr>
                <w:smallCaps w:val="0"/>
                <w:sz w:val="22"/>
              </w:rPr>
              <w:t>(KEK)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611E40" w:rsidRPr="000F5A24" w:rsidRDefault="00611E40" w:rsidP="00220590">
            <w:pPr>
              <w:rPr>
                <w:b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611E40" w:rsidRPr="000F5A24" w:rsidRDefault="00611E40" w:rsidP="0022059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611E40" w:rsidRPr="000F5A24" w:rsidRDefault="00E93C1F" w:rsidP="000F5A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zna język </w:t>
            </w:r>
            <w:r w:rsidR="008E3578">
              <w:rPr>
                <w:rFonts w:ascii="Times New Roman" w:hAnsi="Times New Roman"/>
                <w:sz w:val="20"/>
                <w:szCs w:val="20"/>
              </w:rPr>
              <w:t>rosyjs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</w:t>
            </w:r>
            <w:r w:rsidR="00611E40" w:rsidRPr="000F5A24">
              <w:rPr>
                <w:rFonts w:ascii="Times New Roman" w:hAnsi="Times New Roman"/>
                <w:sz w:val="20"/>
                <w:szCs w:val="20"/>
              </w:rPr>
              <w:t xml:space="preserve"> w zakresie nauk prawnych i prawno</w:t>
            </w:r>
            <w:r w:rsidR="0009186A">
              <w:rPr>
                <w:rFonts w:ascii="Times New Roman" w:hAnsi="Times New Roman"/>
                <w:sz w:val="20"/>
                <w:szCs w:val="20"/>
              </w:rPr>
              <w:t>-</w:t>
            </w:r>
            <w:r w:rsidR="00611E40" w:rsidRPr="000F5A24">
              <w:rPr>
                <w:rFonts w:ascii="Times New Roman" w:hAnsi="Times New Roman"/>
                <w:sz w:val="20"/>
                <w:szCs w:val="20"/>
              </w:rPr>
              <w:t>administracyjnych zgodnie z wymaganiami określonymi dla poziomu B2 Europejskiego Systemu Opisu Kształcenia Językowego</w:t>
            </w:r>
            <w:r w:rsidR="000F5A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  <w:p w:rsidR="00611E40" w:rsidRPr="000F5A24" w:rsidRDefault="00611E40" w:rsidP="0022059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mallCaps/>
              </w:rPr>
            </w:pP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</w:t>
            </w:r>
            <w:r w:rsidR="001C4CE2" w:rsidRPr="000F5A24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6379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potrafi przygotować w języku </w:t>
            </w:r>
            <w:r w:rsidR="008E3578">
              <w:rPr>
                <w:rFonts w:ascii="Times New Roman" w:hAnsi="Times New Roman"/>
                <w:sz w:val="20"/>
                <w:szCs w:val="20"/>
              </w:rPr>
              <w:t>rosyjs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kim prezentację ustną w zakresie prac badawczych wykorzystując różne środki komunikacji</w:t>
            </w:r>
            <w:r w:rsidR="000F5A2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611E40" w:rsidRPr="000F5A24" w:rsidRDefault="00611E40" w:rsidP="002205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</w:t>
            </w:r>
            <w:r w:rsidR="001C4CE2" w:rsidRPr="000F5A24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379" w:type="dxa"/>
          </w:tcPr>
          <w:p w:rsidR="00611E40" w:rsidRPr="000F5A24" w:rsidRDefault="00611E40" w:rsidP="000F5A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posługuje się terminologią specjalistyczną i wykorzystuje literaturę naukową w zakresie nauk prawnych w języku </w:t>
            </w:r>
            <w:r w:rsidR="008E3578">
              <w:rPr>
                <w:rFonts w:ascii="Times New Roman" w:hAnsi="Times New Roman"/>
                <w:sz w:val="20"/>
                <w:szCs w:val="20"/>
              </w:rPr>
              <w:t>rosyjs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kim. Student potrafi opracować (przeczytać, przetłumaczyć, streścić i opowiedzieć teksty fachowe z dziedziny prawa), potrafi znaleźć źródło </w:t>
            </w:r>
            <w:r w:rsidR="008E3578">
              <w:rPr>
                <w:rFonts w:ascii="Times New Roman" w:hAnsi="Times New Roman"/>
                <w:sz w:val="20"/>
                <w:szCs w:val="20"/>
              </w:rPr>
              <w:t>rosyjs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kojęzyczne w celu zilustrowania tematu opracowanego w języku polskim (przypisy </w:t>
            </w:r>
            <w:r w:rsidR="000F5A24">
              <w:rPr>
                <w:rFonts w:ascii="Times New Roman" w:hAnsi="Times New Roman"/>
                <w:sz w:val="20"/>
                <w:szCs w:val="20"/>
              </w:rPr>
              <w:br/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i bibliografia). 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bCs/>
                <w:sz w:val="20"/>
                <w:szCs w:val="20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611E40" w:rsidRPr="000F5A24" w:rsidTr="00220590"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611E40" w:rsidRPr="000F5A24" w:rsidRDefault="00611E40" w:rsidP="00220590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- w zakresie kompetencji społecznych: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11E40" w:rsidRPr="000F5A24" w:rsidTr="00220590">
        <w:trPr>
          <w:trHeight w:val="908"/>
        </w:trPr>
        <w:tc>
          <w:tcPr>
            <w:tcW w:w="1701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EK_0</w:t>
            </w:r>
            <w:r w:rsidR="001C4CE2" w:rsidRPr="000F5A24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379" w:type="dxa"/>
          </w:tcPr>
          <w:p w:rsidR="00611E40" w:rsidRPr="000F5A24" w:rsidRDefault="00611E40" w:rsidP="008A4853">
            <w:pPr>
              <w:rPr>
                <w:b/>
                <w:smallCaps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wykazuje potrzebę doskonalenia się </w:t>
            </w:r>
            <w:r w:rsidR="008A48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 potrafi inspirować i organizować proces uczenia się innych osób</w:t>
            </w:r>
            <w:r w:rsidR="006E339A" w:rsidRPr="00EC79ED">
              <w:rPr>
                <w:rFonts w:ascii="Times New Roman" w:hAnsi="Times New Roman"/>
                <w:sz w:val="20"/>
                <w:szCs w:val="20"/>
              </w:rPr>
              <w:t xml:space="preserve">, odpowiednio określa </w:t>
            </w:r>
            <w:r w:rsidR="008A4853" w:rsidRPr="00EC79ED">
              <w:rPr>
                <w:rFonts w:ascii="Times New Roman" w:hAnsi="Times New Roman"/>
                <w:sz w:val="20"/>
                <w:szCs w:val="20"/>
              </w:rPr>
              <w:t xml:space="preserve"> sposób realizacji zadań w grupie</w:t>
            </w:r>
            <w:r w:rsidR="006E339A" w:rsidRPr="000F5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611E40" w:rsidRPr="000F5A24" w:rsidRDefault="00611E40" w:rsidP="0022059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0F5A24">
              <w:rPr>
                <w:smallCaps w:val="0"/>
                <w:sz w:val="22"/>
              </w:rPr>
              <w:t>K_O3 +</w:t>
            </w:r>
          </w:p>
        </w:tc>
      </w:tr>
    </w:tbl>
    <w:p w:rsidR="00611E40" w:rsidRPr="000F5A24" w:rsidRDefault="00611E40" w:rsidP="00641463">
      <w:pPr>
        <w:pStyle w:val="Punktygwne"/>
        <w:spacing w:before="0" w:after="0"/>
      </w:pPr>
    </w:p>
    <w:p w:rsidR="00641463" w:rsidRPr="000F5A24" w:rsidRDefault="00641463" w:rsidP="00641463">
      <w:pPr>
        <w:pStyle w:val="Punktygwne"/>
        <w:spacing w:before="0" w:after="0"/>
        <w:rPr>
          <w:b w:val="0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0F5A24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0F5A24">
        <w:rPr>
          <w:b/>
        </w:rPr>
        <w:t>TREŚCI PROGRAMOWE (</w:t>
      </w:r>
      <w:r w:rsidRPr="000F5A24">
        <w:rPr>
          <w:b/>
          <w:i/>
        </w:rPr>
        <w:t>wypełnia koordynator)</w:t>
      </w:r>
    </w:p>
    <w:p w:rsidR="00641463" w:rsidRPr="000F5A24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0F5A24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0F5A24">
        <w:tc>
          <w:tcPr>
            <w:tcW w:w="6284" w:type="dxa"/>
          </w:tcPr>
          <w:p w:rsidR="00641463" w:rsidRPr="000F5A24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0F5A24">
              <w:t>Treści merytoryczne</w:t>
            </w:r>
          </w:p>
        </w:tc>
      </w:tr>
      <w:tr w:rsidR="00641463" w:rsidRPr="000F5A24">
        <w:tc>
          <w:tcPr>
            <w:tcW w:w="6284" w:type="dxa"/>
          </w:tcPr>
          <w:p w:rsidR="00641463" w:rsidRPr="000F5A24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0F5A24" w:rsidRDefault="00641463" w:rsidP="00641463"/>
    <w:p w:rsidR="00641463" w:rsidRPr="000F5A24" w:rsidRDefault="00641463" w:rsidP="00641463">
      <w:pPr>
        <w:pStyle w:val="Akapitzlist"/>
        <w:numPr>
          <w:ilvl w:val="0"/>
          <w:numId w:val="2"/>
        </w:numPr>
        <w:jc w:val="both"/>
      </w:pPr>
      <w:r w:rsidRPr="000F5A24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0F5A24">
              <w:rPr>
                <w:sz w:val="20"/>
                <w:szCs w:val="20"/>
              </w:rPr>
              <w:t>Godziny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641463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Semestr 1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641463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94BCD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 xml:space="preserve">1. </w:t>
            </w:r>
            <w:r w:rsidR="00C94BCD" w:rsidRPr="000F5A24">
              <w:rPr>
                <w:sz w:val="18"/>
                <w:szCs w:val="18"/>
              </w:rPr>
              <w:t>Autoprezentacja, r</w:t>
            </w:r>
            <w:r w:rsidRPr="000F5A24">
              <w:rPr>
                <w:sz w:val="18"/>
                <w:szCs w:val="18"/>
              </w:rPr>
              <w:t xml:space="preserve">odzina i przyjaciele: opisywanie rodziny, przyjaciół, wyglądu i charakteru.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rPr>
          <w:trHeight w:val="679"/>
        </w:trPr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2. Podróże służbowe: na lotnisku – odprawa paszportowo-bagażowa, rozmowa na temat lotu,</w:t>
            </w:r>
            <w:r w:rsidR="000F5A24">
              <w:rPr>
                <w:sz w:val="18"/>
                <w:szCs w:val="18"/>
              </w:rPr>
              <w:t xml:space="preserve"> zgłaszanie zaginionego bagażu;</w:t>
            </w:r>
            <w:r w:rsidRPr="000F5A24">
              <w:rPr>
                <w:sz w:val="18"/>
                <w:szCs w:val="18"/>
              </w:rPr>
              <w:t xml:space="preserve"> podróż statkiem – rezerwacja, dojazd, kupowanie biletu; hotele, rezerwacja pokoju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lastRenderedPageBreak/>
              <w:t>3. Pocztówka i list nieformalny.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 xml:space="preserve">4. </w:t>
            </w:r>
            <w:r w:rsidRPr="000F5A24">
              <w:rPr>
                <w:bCs/>
                <w:sz w:val="18"/>
                <w:szCs w:val="18"/>
              </w:rPr>
              <w:t xml:space="preserve">Zainteresowania i spędzanie </w:t>
            </w:r>
            <w:r w:rsidRPr="000F5A24">
              <w:rPr>
                <w:sz w:val="18"/>
                <w:szCs w:val="18"/>
              </w:rPr>
              <w:t>wolnego czasu: sport, książki, kino, przyjęcia, uczenie się języków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5. Zapytanie, odpowiedź na ofertę; formalny email.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6. Plany i zamierzenia:</w:t>
            </w:r>
            <w:r w:rsidRPr="000F5A24">
              <w:rPr>
                <w:sz w:val="18"/>
                <w:szCs w:val="18"/>
              </w:rPr>
              <w:t xml:space="preserve"> sytuacje warunkowe, przewidywane zdarzenia i skutki; składanie obietnic, ofert, podejmowanie decyzji.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922796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7. W restauracji: potrawy, napoje, zamawianie, reklamacje</w:t>
            </w:r>
            <w:r w:rsidR="00922796" w:rsidRPr="000F5A24">
              <w:rPr>
                <w:sz w:val="18"/>
                <w:szCs w:val="18"/>
              </w:rPr>
              <w:t>, faktura za konsumpcję</w:t>
            </w:r>
            <w:r w:rsidRPr="000F5A24">
              <w:rPr>
                <w:sz w:val="18"/>
                <w:szCs w:val="18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8. W sklepie:</w:t>
            </w:r>
            <w:r w:rsidR="00C94BCD" w:rsidRPr="000F5A24">
              <w:rPr>
                <w:sz w:val="18"/>
                <w:szCs w:val="18"/>
              </w:rPr>
              <w:t xml:space="preserve"> kupowanie i zwrot towaru.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bCs/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9. Składanie reklamacji i pisanie skarg</w:t>
            </w:r>
            <w:r w:rsidR="00C94BCD" w:rsidRPr="000F5A24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922796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>10. Życie w wielkim mieście:</w:t>
            </w:r>
            <w:r w:rsidRPr="000F5A24">
              <w:rPr>
                <w:sz w:val="18"/>
                <w:szCs w:val="18"/>
              </w:rPr>
              <w:t xml:space="preserve"> plusy i minusy, porównywanie miast, zabytki, ciekawostki turystyczne, o</w:t>
            </w:r>
            <w:r w:rsidR="00C94BCD" w:rsidRPr="000F5A24">
              <w:rPr>
                <w:sz w:val="18"/>
                <w:szCs w:val="18"/>
              </w:rPr>
              <w:t>pisywanie miejsca zamieszkania</w:t>
            </w:r>
            <w:r w:rsidR="00922796" w:rsidRPr="000F5A24">
              <w:rPr>
                <w:sz w:val="18"/>
                <w:szCs w:val="18"/>
              </w:rPr>
              <w:t>. Urząd meldunkowy.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Cs/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11. </w:t>
            </w:r>
            <w:r w:rsidRPr="000F5A24">
              <w:rPr>
                <w:sz w:val="18"/>
                <w:szCs w:val="18"/>
              </w:rPr>
              <w:t>Pytanie o drogę i uzyskiwanie informacji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C94BCD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12. Elementy prawa cywilnego.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13. Dziedziny prawa, składanie pozwów w sprawach cywilnych.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 xml:space="preserve">14. Język bankowości: otwieranie konta bankowego, rodzaj kont, 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15. Pożyczki, umowy bankowe.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Semestr 2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94BCD">
            <w:pPr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1. </w:t>
            </w:r>
            <w:r w:rsidR="00C94BCD" w:rsidRPr="000F5A24">
              <w:rPr>
                <w:bCs/>
                <w:sz w:val="18"/>
                <w:szCs w:val="18"/>
              </w:rPr>
              <w:t xml:space="preserve">Opowiadanie o przeszłości. </w:t>
            </w:r>
            <w:r w:rsidRPr="000F5A24">
              <w:rPr>
                <w:bCs/>
                <w:sz w:val="18"/>
                <w:szCs w:val="18"/>
              </w:rPr>
              <w:t xml:space="preserve">Zainteresowania i spędzanie </w:t>
            </w:r>
            <w:r w:rsidRPr="000F5A24">
              <w:rPr>
                <w:sz w:val="18"/>
                <w:szCs w:val="18"/>
              </w:rPr>
              <w:t>wolnego czasu: sport, książki, kino, przyjęcia, uczenie się języków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bCs/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2. </w:t>
            </w:r>
            <w:r w:rsidRPr="000F5A24">
              <w:rPr>
                <w:sz w:val="18"/>
                <w:szCs w:val="18"/>
              </w:rPr>
              <w:t>Wymiana informacji w grupie na swój temat, prezentacje indywidualne.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bCs/>
                <w:sz w:val="18"/>
                <w:szCs w:val="18"/>
              </w:rPr>
              <w:t xml:space="preserve">3. </w:t>
            </w:r>
            <w:r w:rsidR="00922796" w:rsidRPr="000F5A24">
              <w:rPr>
                <w:bCs/>
                <w:sz w:val="18"/>
                <w:szCs w:val="18"/>
              </w:rPr>
              <w:t>Ubezpieczenie społeczne. Karta ubezpieczeniowa.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4. Zdrowie i zdrowy tryb życia: dieta, styl życia, dokonywanie wyboru i skutki, choroby cywilizacyjne.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5. Wizyta u lekarza; symptomy choroby, zalecenia lekarskie</w:t>
            </w:r>
            <w:r w:rsidR="00922796" w:rsidRPr="000F5A24">
              <w:rPr>
                <w:sz w:val="18"/>
                <w:szCs w:val="18"/>
              </w:rPr>
              <w:t>, zaświadczenie o niezdolności do pracy</w:t>
            </w:r>
            <w:r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6. Rozmowy telefoniczne. Obsługa klienta.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7. Plany na przyszłość: rodzina, dobra materialne, wymarzone zawody – plany realne i nierealne.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8. Prawo kontraktowe:</w:t>
            </w:r>
            <w:r w:rsidR="00C94BCD" w:rsidRPr="000F5A24">
              <w:rPr>
                <w:sz w:val="18"/>
                <w:szCs w:val="18"/>
              </w:rPr>
              <w:t xml:space="preserve"> pochodzenie prawa, precedensy.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9. Elementy kontraktu, oferta i jej p</w:t>
            </w:r>
            <w:r w:rsidR="00C94BCD" w:rsidRPr="000F5A24">
              <w:rPr>
                <w:sz w:val="18"/>
                <w:szCs w:val="18"/>
              </w:rPr>
              <w:t>rzyjęcie, świadczenie wzajemn</w:t>
            </w:r>
            <w:r w:rsidR="005F03A3">
              <w:rPr>
                <w:sz w:val="18"/>
                <w:szCs w:val="18"/>
              </w:rPr>
              <w:t>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10</w:t>
            </w:r>
            <w:r w:rsidR="00C94BCD" w:rsidRPr="000F5A24">
              <w:rPr>
                <w:sz w:val="18"/>
                <w:szCs w:val="18"/>
              </w:rPr>
              <w:t>. Prawo kontraktowe w praktyce.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11.  Odpowiedź na skargę petenta.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94BCD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12. Język prawa pracy: poszukiwanie pracy (pisanie CV i listu motywacyjnego)</w:t>
            </w:r>
            <w:r w:rsidR="00C94BCD" w:rsidRPr="000F5A24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13. Obowi</w:t>
            </w:r>
            <w:r w:rsidR="00C94BCD" w:rsidRPr="000F5A24">
              <w:rPr>
                <w:sz w:val="18"/>
                <w:szCs w:val="18"/>
              </w:rPr>
              <w:t>ązki pracodawcy, umowa o pracę.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14. Us</w:t>
            </w:r>
            <w:r w:rsidR="00C94BCD" w:rsidRPr="000F5A24">
              <w:rPr>
                <w:sz w:val="18"/>
                <w:szCs w:val="18"/>
              </w:rPr>
              <w:t>tanie umowy o pracę, sąd pracy.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C94BCD" w:rsidP="00A520F8">
            <w:pPr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lastRenderedPageBreak/>
              <w:t>15. Praca biurowa, BHP.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sz w:val="18"/>
                <w:szCs w:val="18"/>
              </w:rPr>
              <w:t>2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0F5A24" w:rsidTr="00094026">
        <w:tc>
          <w:tcPr>
            <w:tcW w:w="8755" w:type="dxa"/>
            <w:shd w:val="clear" w:color="auto" w:fill="auto"/>
          </w:tcPr>
          <w:p w:rsidR="00094026" w:rsidRPr="000F5A24" w:rsidRDefault="00094026" w:rsidP="00CD4531">
            <w:pPr>
              <w:snapToGrid w:val="0"/>
              <w:rPr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094026" w:rsidRPr="000F5A24" w:rsidRDefault="00094026" w:rsidP="00CD4531">
            <w:pPr>
              <w:snapToGrid w:val="0"/>
              <w:rPr>
                <w:b/>
                <w:sz w:val="18"/>
                <w:szCs w:val="18"/>
              </w:rPr>
            </w:pPr>
            <w:r w:rsidRPr="000F5A24">
              <w:rPr>
                <w:b/>
                <w:sz w:val="18"/>
                <w:szCs w:val="18"/>
              </w:rPr>
              <w:t>60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0F5A24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0F5A24">
        <w:rPr>
          <w:smallCaps w:val="0"/>
          <w:sz w:val="22"/>
        </w:rPr>
        <w:t>METODY DYDAKTYCZNE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snapToGrid w:val="0"/>
        <w:rPr>
          <w:rFonts w:ascii="Times New Roman" w:hAnsi="Times New Roman"/>
          <w:sz w:val="20"/>
          <w:szCs w:val="20"/>
        </w:rPr>
      </w:pPr>
      <w:r w:rsidRPr="000F5A24">
        <w:rPr>
          <w:rFonts w:ascii="Times New Roman" w:hAnsi="Times New Roman"/>
          <w:sz w:val="20"/>
          <w:szCs w:val="20"/>
        </w:rPr>
        <w:t>Metody komunikatywne</w:t>
      </w:r>
    </w:p>
    <w:p w:rsidR="00641463" w:rsidRPr="000F5A24" w:rsidRDefault="00641463" w:rsidP="00641463">
      <w:pPr>
        <w:rPr>
          <w:rFonts w:ascii="Times New Roman" w:hAnsi="Times New Roman"/>
          <w:sz w:val="20"/>
          <w:szCs w:val="20"/>
        </w:rPr>
      </w:pPr>
      <w:r w:rsidRPr="000F5A24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F5A24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0F5A24">
        <w:rPr>
          <w:smallCaps w:val="0"/>
          <w:sz w:val="22"/>
        </w:rPr>
        <w:t>METODY I KRYTERIA OCENY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b w:val="0"/>
          <w:smallCaps w:val="0"/>
          <w:sz w:val="22"/>
        </w:rPr>
        <w:t>4.1 Sposoby weryfikacji efektów kształcenia</w:t>
      </w:r>
    </w:p>
    <w:p w:rsidR="006E339A" w:rsidRPr="000F5A24" w:rsidRDefault="006E339A" w:rsidP="00641463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Symbol efektu</w:t>
            </w:r>
          </w:p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Metody oceny efektów kształcenia</w:t>
            </w:r>
          </w:p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Forma zajęć dydaktycznych </w:t>
            </w:r>
            <w:r w:rsidR="005F1E15">
              <w:rPr>
                <w:b w:val="0"/>
                <w:smallCaps w:val="0"/>
                <w:sz w:val="22"/>
              </w:rPr>
              <w:br/>
            </w:r>
            <w:r w:rsidRPr="000F5A24">
              <w:rPr>
                <w:b w:val="0"/>
                <w:smallCaps w:val="0"/>
                <w:sz w:val="22"/>
              </w:rPr>
              <w:t>( w, ćw., …)</w:t>
            </w: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0F5A24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F5A24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0"/>
                <w:szCs w:val="20"/>
              </w:rPr>
              <w:t>Przygotowanie prezentacji multimedialnej , obserwacja ciągła w trakcie zajęć.</w:t>
            </w:r>
          </w:p>
        </w:tc>
        <w:tc>
          <w:tcPr>
            <w:tcW w:w="2233" w:type="dxa"/>
            <w:vMerge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</w:p>
        </w:tc>
        <w:tc>
          <w:tcPr>
            <w:tcW w:w="2233" w:type="dxa"/>
            <w:vMerge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6E339A" w:rsidRPr="000F5A24" w:rsidTr="003D4087">
        <w:tc>
          <w:tcPr>
            <w:tcW w:w="1984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6E339A" w:rsidRPr="000F5A24" w:rsidRDefault="006E339A" w:rsidP="003D4087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6E339A" w:rsidRPr="000F5A24" w:rsidRDefault="006E339A" w:rsidP="006E339A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0F5A24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0F5A24">
        <w:tc>
          <w:tcPr>
            <w:tcW w:w="9244" w:type="dxa"/>
          </w:tcPr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Ćwiczenia: zaliczenie z oceną: ustalenie oceny zaliczeniowej na podstawie ocen cząstkowych.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- Zaliczenie z oceną: ustalenie oceny zaliczeniowej na podstawie ocen cząstkowych,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4026" w:rsidRPr="000F5A24">
              <w:rPr>
                <w:rFonts w:ascii="Times New Roman" w:hAnsi="Times New Roman"/>
                <w:sz w:val="20"/>
                <w:szCs w:val="20"/>
              </w:rPr>
              <w:t xml:space="preserve">z prac pisemnych i ustnych wypowiedzi,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przygotowanie prezentacji</w:t>
            </w:r>
            <w:r w:rsidR="00094026" w:rsidRPr="000F5A24">
              <w:rPr>
                <w:rFonts w:ascii="Times New Roman" w:hAnsi="Times New Roman"/>
                <w:sz w:val="20"/>
                <w:szCs w:val="20"/>
              </w:rPr>
              <w:t xml:space="preserve"> multimedialnej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, test pisemny na poziomie B2</w:t>
            </w:r>
            <w:r w:rsidR="005F1E1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41463" w:rsidRPr="000F5A24" w:rsidRDefault="00641463" w:rsidP="006F66D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 xml:space="preserve"> (przygotowanie tekstu fachowego, sporządzenie notatek, planów, konspektów)i 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uzyskanie pozytywnej oceny z odpowiedzi ustnych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 xml:space="preserve"> (translacja na forum grupy, wypowiedzi ustne)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, a także obecność na zajęciach i aktywne uczestnictwo w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> 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zajęciach</w:t>
            </w:r>
            <w:r w:rsidR="006F66D4" w:rsidRPr="000F5A24">
              <w:rPr>
                <w:rFonts w:ascii="Times New Roman" w:hAnsi="Times New Roman"/>
                <w:sz w:val="20"/>
                <w:szCs w:val="20"/>
              </w:rPr>
              <w:t xml:space="preserve"> weryfikowane obserwacją ciągłą w trakcie zajęć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. Do zaliczenie testu pisemnego potrzeba minimum 51% prawidłowych odpowiedzi. 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0F5A24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0918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0F5A24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7073E" w:rsidRPr="000F5A24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C7073E" w:rsidRPr="000F5A24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</w:t>
            </w:r>
            <w:r w:rsidR="00C7073E" w:rsidRPr="000F5A24">
              <w:rPr>
                <w:rFonts w:ascii="Times New Roman" w:hAnsi="Times New Roman"/>
                <w:sz w:val="20"/>
                <w:szCs w:val="20"/>
              </w:rPr>
              <w:lastRenderedPageBreak/>
              <w:t>odpowiedzi częściowo odbiegające od treści zadanego pytania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41463" w:rsidRPr="000F5A24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</w:tc>
      </w:tr>
    </w:tbl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0F5A24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Aktywność</w:t>
            </w:r>
          </w:p>
        </w:tc>
        <w:tc>
          <w:tcPr>
            <w:tcW w:w="3402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Liczba godzin/ nakład pracy studenta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godziny zajęć wg planu z nauczycielem</w:t>
            </w:r>
          </w:p>
        </w:tc>
        <w:tc>
          <w:tcPr>
            <w:tcW w:w="3402" w:type="dxa"/>
          </w:tcPr>
          <w:p w:rsidR="00641463" w:rsidRPr="000F5A24" w:rsidRDefault="00533739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>30+30= 6</w:t>
            </w:r>
            <w:r w:rsidR="00641463" w:rsidRPr="000F5A24">
              <w:rPr>
                <w:sz w:val="20"/>
                <w:szCs w:val="20"/>
              </w:rPr>
              <w:t>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przygotowanie do zajęć</w:t>
            </w:r>
          </w:p>
        </w:tc>
        <w:tc>
          <w:tcPr>
            <w:tcW w:w="3402" w:type="dxa"/>
          </w:tcPr>
          <w:p w:rsidR="00641463" w:rsidRPr="000F5A24" w:rsidRDefault="00E01521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 xml:space="preserve">10+10 </w:t>
            </w:r>
            <w:r w:rsidR="0083553A" w:rsidRPr="000F5A24">
              <w:rPr>
                <w:sz w:val="20"/>
                <w:szCs w:val="20"/>
              </w:rPr>
              <w:t xml:space="preserve">= </w:t>
            </w:r>
            <w:r w:rsidR="00533739" w:rsidRPr="000F5A24">
              <w:rPr>
                <w:sz w:val="20"/>
                <w:szCs w:val="20"/>
              </w:rPr>
              <w:t>20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udział w konsultacjach</w:t>
            </w:r>
          </w:p>
        </w:tc>
        <w:tc>
          <w:tcPr>
            <w:tcW w:w="3402" w:type="dxa"/>
          </w:tcPr>
          <w:p w:rsidR="00641463" w:rsidRPr="000F5A24" w:rsidRDefault="00533739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>2+2</w:t>
            </w:r>
            <w:r w:rsidR="00D31F89" w:rsidRPr="000F5A24">
              <w:rPr>
                <w:sz w:val="20"/>
                <w:szCs w:val="20"/>
              </w:rPr>
              <w:t xml:space="preserve">= </w:t>
            </w:r>
            <w:r w:rsidRPr="000F5A24">
              <w:rPr>
                <w:sz w:val="20"/>
                <w:szCs w:val="20"/>
              </w:rPr>
              <w:t xml:space="preserve">4 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czas na napisanie prezentacji/eseju</w:t>
            </w:r>
          </w:p>
        </w:tc>
        <w:tc>
          <w:tcPr>
            <w:tcW w:w="3402" w:type="dxa"/>
          </w:tcPr>
          <w:p w:rsidR="00641463" w:rsidRPr="000F5A24" w:rsidRDefault="009812C5" w:rsidP="00533739">
            <w:pPr>
              <w:pStyle w:val="Akapitzlist"/>
              <w:spacing w:after="120" w:line="240" w:lineRule="auto"/>
              <w:ind w:left="0"/>
            </w:pPr>
            <w:r w:rsidRPr="000F5A24">
              <w:rPr>
                <w:sz w:val="20"/>
                <w:szCs w:val="20"/>
              </w:rPr>
              <w:t xml:space="preserve">10+10= </w:t>
            </w:r>
            <w:r w:rsidR="00533739" w:rsidRPr="000F5A24">
              <w:rPr>
                <w:sz w:val="20"/>
                <w:szCs w:val="20"/>
              </w:rPr>
              <w:t>20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83553A">
            <w:pPr>
              <w:pStyle w:val="Akapitzlist"/>
              <w:spacing w:after="120" w:line="240" w:lineRule="auto"/>
              <w:ind w:left="0"/>
            </w:pPr>
            <w:r w:rsidRPr="000F5A24">
              <w:t xml:space="preserve">przygotowanie do </w:t>
            </w:r>
            <w:r w:rsidR="0083553A" w:rsidRPr="000F5A24">
              <w:t>egzaminu</w:t>
            </w:r>
          </w:p>
        </w:tc>
        <w:tc>
          <w:tcPr>
            <w:tcW w:w="3402" w:type="dxa"/>
          </w:tcPr>
          <w:p w:rsidR="00641463" w:rsidRPr="000F5A24" w:rsidRDefault="00641463" w:rsidP="0083553A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0F5A24">
              <w:rPr>
                <w:sz w:val="20"/>
                <w:szCs w:val="20"/>
              </w:rPr>
              <w:t>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udział w zaliczeniu końcowym</w:t>
            </w:r>
          </w:p>
        </w:tc>
        <w:tc>
          <w:tcPr>
            <w:tcW w:w="3402" w:type="dxa"/>
          </w:tcPr>
          <w:p w:rsidR="00641463" w:rsidRPr="000F5A24" w:rsidRDefault="00641463" w:rsidP="00533739">
            <w:pPr>
              <w:pStyle w:val="Akapitzlist"/>
              <w:spacing w:after="120" w:line="240" w:lineRule="auto"/>
              <w:ind w:left="0"/>
            </w:pPr>
            <w:r w:rsidRPr="000F5A24">
              <w:t>0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SUMA GODZIN</w:t>
            </w:r>
          </w:p>
        </w:tc>
        <w:tc>
          <w:tcPr>
            <w:tcW w:w="3402" w:type="dxa"/>
          </w:tcPr>
          <w:p w:rsidR="00641463" w:rsidRPr="000F5A24" w:rsidRDefault="009812C5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t>52+52</w:t>
            </w:r>
            <w:r w:rsidR="00533739" w:rsidRPr="000F5A24">
              <w:t xml:space="preserve">= </w:t>
            </w:r>
            <w:r w:rsidRPr="000F5A24">
              <w:t>1</w:t>
            </w:r>
            <w:r w:rsidR="00533739" w:rsidRPr="000F5A24">
              <w:t>04</w:t>
            </w:r>
            <w:r w:rsidRPr="000F5A24">
              <w:t xml:space="preserve"> godz.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0F5A24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0F5A24" w:rsidRDefault="00641463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t>2+2</w:t>
            </w:r>
            <w:r w:rsidR="009812C5" w:rsidRPr="000F5A24">
              <w:t>=</w:t>
            </w:r>
            <w:r w:rsidR="00533739" w:rsidRPr="000F5A24">
              <w:t xml:space="preserve"> 4</w:t>
            </w:r>
            <w:r w:rsidRPr="000F5A24">
              <w:t>ECTS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rPr>
                <w:i/>
              </w:rPr>
              <w:t>obowiązuje od roku akad. 2017/2018</w:t>
            </w:r>
          </w:p>
        </w:tc>
      </w:tr>
      <w:tr w:rsidR="00641463" w:rsidRPr="000F5A24">
        <w:tc>
          <w:tcPr>
            <w:tcW w:w="4066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</w:pPr>
            <w:r w:rsidRPr="000F5A24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0F5A24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0F5A24">
              <w:rPr>
                <w:i/>
              </w:rPr>
              <w:t>obowiązuje od roku akad. 2017/2018</w:t>
            </w:r>
          </w:p>
        </w:tc>
      </w:tr>
    </w:tbl>
    <w:p w:rsidR="000A195A" w:rsidRPr="000F5A24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0F5A24">
        <w:rPr>
          <w:color w:val="auto"/>
          <w:sz w:val="18"/>
        </w:rPr>
        <w:t>liczba pkt ECTS w ramach zajęć wymagających bezpośredniego udziału nauczycieli i studentów</w:t>
      </w:r>
    </w:p>
    <w:p w:rsidR="000A195A" w:rsidRPr="000F5A24" w:rsidRDefault="00E167C8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0F5A24">
        <w:rPr>
          <w:color w:val="auto"/>
          <w:sz w:val="18"/>
        </w:rPr>
        <w:t>6</w:t>
      </w:r>
      <w:r w:rsidR="00A4019B" w:rsidRPr="000F5A24">
        <w:rPr>
          <w:color w:val="auto"/>
          <w:sz w:val="18"/>
        </w:rPr>
        <w:t>4</w:t>
      </w:r>
      <w:r w:rsidR="000A195A" w:rsidRPr="000F5A24">
        <w:rPr>
          <w:color w:val="auto"/>
          <w:sz w:val="18"/>
        </w:rPr>
        <w:t xml:space="preserve"> (60+</w:t>
      </w:r>
      <w:r w:rsidR="00A4019B" w:rsidRPr="000F5A24">
        <w:rPr>
          <w:color w:val="auto"/>
          <w:sz w:val="18"/>
        </w:rPr>
        <w:t>4</w:t>
      </w:r>
      <w:r w:rsidR="000A195A" w:rsidRPr="000F5A24">
        <w:rPr>
          <w:color w:val="auto"/>
          <w:sz w:val="18"/>
        </w:rPr>
        <w:t xml:space="preserve">)/ </w:t>
      </w:r>
      <w:r w:rsidR="00B66AD4" w:rsidRPr="000F5A24">
        <w:rPr>
          <w:color w:val="auto"/>
          <w:sz w:val="18"/>
        </w:rPr>
        <w:t>ok.</w:t>
      </w:r>
      <w:r w:rsidR="000A195A" w:rsidRPr="000F5A24">
        <w:rPr>
          <w:color w:val="auto"/>
          <w:sz w:val="18"/>
        </w:rPr>
        <w:t>2 ECTS</w:t>
      </w:r>
    </w:p>
    <w:p w:rsidR="000A195A" w:rsidRPr="000F5A24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0F5A24">
        <w:rPr>
          <w:color w:val="auto"/>
          <w:sz w:val="18"/>
        </w:rPr>
        <w:t xml:space="preserve">liczba pkt ECTS w ramach zajęć o charakterze praktycznym </w:t>
      </w:r>
      <w:r w:rsidR="002C60F5">
        <w:rPr>
          <w:color w:val="auto"/>
          <w:sz w:val="18"/>
        </w:rPr>
        <w:t xml:space="preserve"> 6</w:t>
      </w:r>
      <w:r w:rsidR="007737A7">
        <w:rPr>
          <w:color w:val="auto"/>
          <w:sz w:val="18"/>
        </w:rPr>
        <w:t>4</w:t>
      </w:r>
      <w:r w:rsidR="000C21D4">
        <w:rPr>
          <w:color w:val="auto"/>
          <w:sz w:val="18"/>
        </w:rPr>
        <w:t xml:space="preserve"> </w:t>
      </w:r>
      <w:r w:rsidR="002C60F5">
        <w:rPr>
          <w:color w:val="auto"/>
          <w:sz w:val="18"/>
        </w:rPr>
        <w:t xml:space="preserve">/ </w:t>
      </w:r>
      <w:r w:rsidR="00AE2F1F">
        <w:rPr>
          <w:color w:val="auto"/>
          <w:sz w:val="18"/>
        </w:rPr>
        <w:t xml:space="preserve">ok. </w:t>
      </w:r>
      <w:r w:rsidR="002C60F5">
        <w:rPr>
          <w:color w:val="auto"/>
          <w:sz w:val="18"/>
        </w:rPr>
        <w:t>2</w:t>
      </w:r>
      <w:r w:rsidRPr="000F5A24">
        <w:rPr>
          <w:color w:val="auto"/>
          <w:sz w:val="18"/>
        </w:rPr>
        <w:t xml:space="preserve"> ECTS </w:t>
      </w:r>
    </w:p>
    <w:p w:rsidR="00641463" w:rsidRPr="000F5A24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0F5A24">
        <w:rPr>
          <w:smallCaps w:val="0"/>
          <w:sz w:val="20"/>
          <w:szCs w:val="20"/>
        </w:rPr>
        <w:t>PRAKTYKI ZAWODOWE W RAMACH PRZEDMIOTU/ MODUŁU</w:t>
      </w:r>
    </w:p>
    <w:p w:rsidR="00641463" w:rsidRPr="000F5A24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0F5A24">
        <w:tc>
          <w:tcPr>
            <w:tcW w:w="3544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0F5A24">
        <w:tc>
          <w:tcPr>
            <w:tcW w:w="3544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0F5A24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0F5A24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0F5A24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0F5A24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E3578" w:rsidRPr="009137E0">
        <w:tc>
          <w:tcPr>
            <w:tcW w:w="7513" w:type="dxa"/>
          </w:tcPr>
          <w:p w:rsidR="008E3578" w:rsidRPr="004516B3" w:rsidRDefault="008E3578" w:rsidP="00185840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4516B3">
              <w:rPr>
                <w:b w:val="0"/>
                <w:smallCaps w:val="0"/>
                <w:sz w:val="22"/>
              </w:rPr>
              <w:t>Literatura podstawowa:</w:t>
            </w:r>
          </w:p>
          <w:p w:rsidR="008E3578" w:rsidRPr="004516B3" w:rsidRDefault="008E3578" w:rsidP="00185840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Marta Fidyk, Teresa Skup – Stundis. Nowe repetytorium z języka rosyjskiego.</w:t>
            </w:r>
          </w:p>
          <w:p w:rsidR="008E3578" w:rsidRPr="004516B3" w:rsidRDefault="008E3578" w:rsidP="00185840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Russkij âzyk : Alicja Kaźmierak, Ludmiła Kędzierska, Danuta Matwijczyna Lublin: Wydawnictwo Uniwersytetu Marii Curie-Skłodowskiej, 2009</w:t>
            </w:r>
          </w:p>
          <w:p w:rsidR="008E3578" w:rsidRPr="004A6D7F" w:rsidRDefault="004937EF" w:rsidP="00185840">
            <w:pPr>
              <w:pStyle w:val="Akapitzlist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r w:rsidR="008E3578" w:rsidRPr="004A6D7F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Alicja Kaźmierak, </w:t>
              </w:r>
            </w:hyperlink>
            <w:hyperlink r:id="rId8" w:history="1">
              <w:r w:rsidR="008E3578" w:rsidRPr="004A6D7F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Ludmiła Kędzierska,</w:t>
              </w:r>
            </w:hyperlink>
            <w:r w:rsidR="008E3578" w:rsidRPr="004A6D7F">
              <w:rPr>
                <w:rFonts w:ascii="Times New Roman" w:hAnsi="Times New Roman"/>
              </w:rPr>
              <w:t xml:space="preserve"> </w:t>
            </w:r>
            <w:hyperlink r:id="rId9" w:history="1">
              <w:r w:rsidR="008E3578" w:rsidRPr="004A6D7F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Danuta Matwijczyna</w:t>
              </w:r>
            </w:hyperlink>
            <w:r w:rsidR="008E3578" w:rsidRPr="004A6D7F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. </w:t>
            </w:r>
            <w:r w:rsidR="008E3578" w:rsidRPr="004A6D7F">
              <w:rPr>
                <w:rFonts w:ascii="Times New Roman" w:eastAsia="Times New Roman" w:hAnsi="Times New Roman"/>
                <w:bCs/>
                <w:kern w:val="36"/>
                <w:sz w:val="18"/>
                <w:szCs w:val="18"/>
                <w:lang w:eastAsia="pl-PL"/>
              </w:rPr>
              <w:t>Russkij jazyk. Podgotowitielnyje materiały k ekzamienu TELC. Urowien B1 i B2 + CD, Lublin 2013</w:t>
            </w:r>
          </w:p>
        </w:tc>
      </w:tr>
      <w:tr w:rsidR="008E3578" w:rsidRPr="00093F3C">
        <w:tc>
          <w:tcPr>
            <w:tcW w:w="7513" w:type="dxa"/>
          </w:tcPr>
          <w:p w:rsidR="008E3578" w:rsidRPr="004A6D7F" w:rsidRDefault="008E3578" w:rsidP="00185840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4A6D7F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8E3578" w:rsidRPr="004516B3" w:rsidRDefault="008E3578" w:rsidP="001858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Maria Cieplicka i Danuta Torzewska. </w:t>
            </w:r>
            <w:r w:rsidRPr="004516B3">
              <w:rPr>
                <w:rFonts w:ascii="Times New Roman" w:hAnsi="Times New Roman"/>
                <w:spacing w:val="-4"/>
                <w:sz w:val="18"/>
                <w:szCs w:val="18"/>
                <w:lang w:val="ru-RU"/>
              </w:rPr>
              <w:t>РУССКИЙ ЯЗЫК</w:t>
            </w: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Kompendium tematyczno leksykalne 1 i 2. Wyd. Wagros. Poznań 2007.</w:t>
            </w:r>
          </w:p>
          <w:p w:rsidR="008E3578" w:rsidRPr="004516B3" w:rsidRDefault="008E3578" w:rsidP="001858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Janusz Rieger, Ewa Rieger. Słownik tematyczny rosyjsko polski. Wyd. „Wiedza Powszechna” Warszawa 2003.</w:t>
            </w:r>
          </w:p>
          <w:p w:rsidR="008E3578" w:rsidRPr="008E3578" w:rsidRDefault="008E3578" w:rsidP="008E3578">
            <w:pPr>
              <w:shd w:val="clear" w:color="auto" w:fill="FFFFFF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Materiały własne, portale internetowe</w:t>
            </w:r>
          </w:p>
        </w:tc>
      </w:tr>
    </w:tbl>
    <w:p w:rsidR="00641463" w:rsidRPr="00093F3C" w:rsidRDefault="00641463" w:rsidP="0042421B">
      <w:pPr>
        <w:pStyle w:val="Punktygwne"/>
        <w:spacing w:before="0" w:after="0"/>
        <w:rPr>
          <w:b w:val="0"/>
          <w:smallCaps w:val="0"/>
          <w:sz w:val="20"/>
          <w:szCs w:val="20"/>
          <w:lang w:val="de-DE"/>
        </w:rPr>
      </w:pPr>
    </w:p>
    <w:p w:rsidR="00641463" w:rsidRPr="000F5A24" w:rsidRDefault="00641463" w:rsidP="00641463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0F5A24">
        <w:rPr>
          <w:b w:val="0"/>
          <w:smallCaps w:val="0"/>
          <w:sz w:val="20"/>
          <w:szCs w:val="20"/>
        </w:rPr>
        <w:t>Akceptacja Kierownika Jednostki lub osoby upoważnionej</w:t>
      </w:r>
    </w:p>
    <w:p w:rsidR="00C125E3" w:rsidRPr="000F5A24" w:rsidRDefault="00C125E3"/>
    <w:sectPr w:rsidR="00C125E3" w:rsidRPr="000F5A24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A7F" w:rsidRDefault="00640A7F">
      <w:r>
        <w:separator/>
      </w:r>
    </w:p>
  </w:endnote>
  <w:endnote w:type="continuationSeparator" w:id="0">
    <w:p w:rsidR="00640A7F" w:rsidRDefault="00640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A7F" w:rsidRDefault="00640A7F">
      <w:r>
        <w:separator/>
      </w:r>
    </w:p>
  </w:footnote>
  <w:footnote w:type="continuationSeparator" w:id="0">
    <w:p w:rsidR="00640A7F" w:rsidRDefault="00640A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430A3"/>
    <w:multiLevelType w:val="hybridMultilevel"/>
    <w:tmpl w:val="451E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22A40"/>
    <w:rsid w:val="0009186A"/>
    <w:rsid w:val="00093F3C"/>
    <w:rsid w:val="00094026"/>
    <w:rsid w:val="00094A9A"/>
    <w:rsid w:val="000A195A"/>
    <w:rsid w:val="000C21D4"/>
    <w:rsid w:val="000D72A0"/>
    <w:rsid w:val="000F5A24"/>
    <w:rsid w:val="001158D8"/>
    <w:rsid w:val="00122287"/>
    <w:rsid w:val="001249AD"/>
    <w:rsid w:val="001571E1"/>
    <w:rsid w:val="00163A46"/>
    <w:rsid w:val="0019538A"/>
    <w:rsid w:val="001970E3"/>
    <w:rsid w:val="001C4CE2"/>
    <w:rsid w:val="001C65A5"/>
    <w:rsid w:val="001F75FF"/>
    <w:rsid w:val="002162CC"/>
    <w:rsid w:val="0026549D"/>
    <w:rsid w:val="0027763D"/>
    <w:rsid w:val="002834B9"/>
    <w:rsid w:val="00293E8B"/>
    <w:rsid w:val="002C60F5"/>
    <w:rsid w:val="002D7B1E"/>
    <w:rsid w:val="002F0EBA"/>
    <w:rsid w:val="0030102E"/>
    <w:rsid w:val="003126B2"/>
    <w:rsid w:val="0033306D"/>
    <w:rsid w:val="00337EC8"/>
    <w:rsid w:val="003437D8"/>
    <w:rsid w:val="00370ED7"/>
    <w:rsid w:val="00380BC1"/>
    <w:rsid w:val="00391553"/>
    <w:rsid w:val="003955C1"/>
    <w:rsid w:val="003A4BFF"/>
    <w:rsid w:val="003A581B"/>
    <w:rsid w:val="003B4068"/>
    <w:rsid w:val="003D0B7F"/>
    <w:rsid w:val="003E3CCF"/>
    <w:rsid w:val="003F28C4"/>
    <w:rsid w:val="0041411A"/>
    <w:rsid w:val="0042421B"/>
    <w:rsid w:val="00440188"/>
    <w:rsid w:val="00460722"/>
    <w:rsid w:val="00477763"/>
    <w:rsid w:val="0048138E"/>
    <w:rsid w:val="00485FC6"/>
    <w:rsid w:val="00487F05"/>
    <w:rsid w:val="004937EF"/>
    <w:rsid w:val="004C1D82"/>
    <w:rsid w:val="004C3D75"/>
    <w:rsid w:val="004C4492"/>
    <w:rsid w:val="004C5570"/>
    <w:rsid w:val="004C737F"/>
    <w:rsid w:val="004D6620"/>
    <w:rsid w:val="00514A49"/>
    <w:rsid w:val="00533739"/>
    <w:rsid w:val="00536619"/>
    <w:rsid w:val="00560037"/>
    <w:rsid w:val="005845A1"/>
    <w:rsid w:val="005F03A3"/>
    <w:rsid w:val="005F1E15"/>
    <w:rsid w:val="00603E84"/>
    <w:rsid w:val="006051A3"/>
    <w:rsid w:val="00611E40"/>
    <w:rsid w:val="00634B73"/>
    <w:rsid w:val="00636349"/>
    <w:rsid w:val="00640A7F"/>
    <w:rsid w:val="00641463"/>
    <w:rsid w:val="00643D2A"/>
    <w:rsid w:val="00651080"/>
    <w:rsid w:val="006563D4"/>
    <w:rsid w:val="00662E31"/>
    <w:rsid w:val="00681B06"/>
    <w:rsid w:val="00690B8C"/>
    <w:rsid w:val="006A061D"/>
    <w:rsid w:val="006A44D0"/>
    <w:rsid w:val="006B1582"/>
    <w:rsid w:val="006C117E"/>
    <w:rsid w:val="006E1ED6"/>
    <w:rsid w:val="006E339A"/>
    <w:rsid w:val="006F3140"/>
    <w:rsid w:val="006F66D4"/>
    <w:rsid w:val="00711CB0"/>
    <w:rsid w:val="00712F63"/>
    <w:rsid w:val="00720657"/>
    <w:rsid w:val="00735604"/>
    <w:rsid w:val="00736938"/>
    <w:rsid w:val="0075711F"/>
    <w:rsid w:val="0076730F"/>
    <w:rsid w:val="0077157C"/>
    <w:rsid w:val="007737A7"/>
    <w:rsid w:val="00795821"/>
    <w:rsid w:val="007B689B"/>
    <w:rsid w:val="007E4549"/>
    <w:rsid w:val="007E79CE"/>
    <w:rsid w:val="00801344"/>
    <w:rsid w:val="0083553A"/>
    <w:rsid w:val="00874912"/>
    <w:rsid w:val="008777AD"/>
    <w:rsid w:val="008A30F5"/>
    <w:rsid w:val="008A4853"/>
    <w:rsid w:val="008B41E7"/>
    <w:rsid w:val="008C66D3"/>
    <w:rsid w:val="008D2E11"/>
    <w:rsid w:val="008E3578"/>
    <w:rsid w:val="00910241"/>
    <w:rsid w:val="009137E0"/>
    <w:rsid w:val="009175E2"/>
    <w:rsid w:val="00922796"/>
    <w:rsid w:val="009451E2"/>
    <w:rsid w:val="0096759C"/>
    <w:rsid w:val="009749A2"/>
    <w:rsid w:val="009812C5"/>
    <w:rsid w:val="009954CB"/>
    <w:rsid w:val="00996F93"/>
    <w:rsid w:val="009A2D1D"/>
    <w:rsid w:val="009D3019"/>
    <w:rsid w:val="00A22B28"/>
    <w:rsid w:val="00A4019B"/>
    <w:rsid w:val="00A40D3F"/>
    <w:rsid w:val="00A520F8"/>
    <w:rsid w:val="00A60EF3"/>
    <w:rsid w:val="00A61EF8"/>
    <w:rsid w:val="00A62485"/>
    <w:rsid w:val="00A62C48"/>
    <w:rsid w:val="00A76CC3"/>
    <w:rsid w:val="00A82811"/>
    <w:rsid w:val="00A946AA"/>
    <w:rsid w:val="00AA28C0"/>
    <w:rsid w:val="00AA7C16"/>
    <w:rsid w:val="00AD10DE"/>
    <w:rsid w:val="00AD1B46"/>
    <w:rsid w:val="00AE2F1F"/>
    <w:rsid w:val="00AF5161"/>
    <w:rsid w:val="00B033D0"/>
    <w:rsid w:val="00B245AA"/>
    <w:rsid w:val="00B26837"/>
    <w:rsid w:val="00B36DA5"/>
    <w:rsid w:val="00B467B7"/>
    <w:rsid w:val="00B655E6"/>
    <w:rsid w:val="00B65C02"/>
    <w:rsid w:val="00B66AD4"/>
    <w:rsid w:val="00B871CB"/>
    <w:rsid w:val="00B937A6"/>
    <w:rsid w:val="00BC6D51"/>
    <w:rsid w:val="00BD495B"/>
    <w:rsid w:val="00BD7930"/>
    <w:rsid w:val="00BE0318"/>
    <w:rsid w:val="00BF2B26"/>
    <w:rsid w:val="00BF3AD0"/>
    <w:rsid w:val="00BF57C6"/>
    <w:rsid w:val="00C056CE"/>
    <w:rsid w:val="00C125E3"/>
    <w:rsid w:val="00C2068C"/>
    <w:rsid w:val="00C23C7A"/>
    <w:rsid w:val="00C41EFE"/>
    <w:rsid w:val="00C50A7E"/>
    <w:rsid w:val="00C5463A"/>
    <w:rsid w:val="00C7073E"/>
    <w:rsid w:val="00C7097E"/>
    <w:rsid w:val="00C94BCD"/>
    <w:rsid w:val="00C97EE7"/>
    <w:rsid w:val="00CB482F"/>
    <w:rsid w:val="00CD0E7A"/>
    <w:rsid w:val="00CD238E"/>
    <w:rsid w:val="00CD4531"/>
    <w:rsid w:val="00CE46E3"/>
    <w:rsid w:val="00CF4057"/>
    <w:rsid w:val="00D14EA7"/>
    <w:rsid w:val="00D259A6"/>
    <w:rsid w:val="00D31F89"/>
    <w:rsid w:val="00D71DC1"/>
    <w:rsid w:val="00D9098C"/>
    <w:rsid w:val="00DB639D"/>
    <w:rsid w:val="00DC11A9"/>
    <w:rsid w:val="00E01521"/>
    <w:rsid w:val="00E1238C"/>
    <w:rsid w:val="00E167C8"/>
    <w:rsid w:val="00E303B8"/>
    <w:rsid w:val="00E577CF"/>
    <w:rsid w:val="00E64DBE"/>
    <w:rsid w:val="00E67F72"/>
    <w:rsid w:val="00E93C1F"/>
    <w:rsid w:val="00EA4040"/>
    <w:rsid w:val="00EC2143"/>
    <w:rsid w:val="00EC590E"/>
    <w:rsid w:val="00EC79ED"/>
    <w:rsid w:val="00F115C7"/>
    <w:rsid w:val="00F23882"/>
    <w:rsid w:val="00F34543"/>
    <w:rsid w:val="00F51E90"/>
    <w:rsid w:val="00F8100A"/>
    <w:rsid w:val="00F932DB"/>
    <w:rsid w:val="00F95169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paragraph" w:customStyle="1" w:styleId="Akapitzlist10">
    <w:name w:val="Akapit z listą1"/>
    <w:basedOn w:val="Normalny"/>
    <w:rsid w:val="000A195A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8E357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ras.pl/szukaj/?autor=Ludmi%C5%82a%20K%C4%99dziersk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tras.pl/szukaj/?autor=Alicja%20Ka%C5%BAmiera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ras.pl/szukaj/?autor=Danuta%20Matwijczy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1533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8</cp:revision>
  <cp:lastPrinted>2016-01-27T07:10:00Z</cp:lastPrinted>
  <dcterms:created xsi:type="dcterms:W3CDTF">2015-11-09T16:18:00Z</dcterms:created>
  <dcterms:modified xsi:type="dcterms:W3CDTF">2016-01-27T07:10:00Z</dcterms:modified>
</cp:coreProperties>
</file>